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28" w:rsidRPr="00D661E8" w:rsidRDefault="00DC7528" w:rsidP="00DC75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Commissione </w:t>
      </w:r>
      <w:r w:rsidRPr="00D661E8">
        <w:rPr>
          <w:rFonts w:ascii="Arial" w:hAnsi="Arial" w:cs="Arial"/>
        </w:rPr>
        <w:t xml:space="preserve">prende atto che essa disporrà di un massimo di punti 100 (cento). Nel caso </w:t>
      </w:r>
      <w:r>
        <w:rPr>
          <w:rFonts w:ascii="Arial" w:hAnsi="Arial" w:cs="Arial"/>
        </w:rPr>
        <w:t>si</w:t>
      </w:r>
      <w:r w:rsidRPr="00D661E8">
        <w:rPr>
          <w:rFonts w:ascii="Arial" w:hAnsi="Arial" w:cs="Arial"/>
        </w:rPr>
        <w:t xml:space="preserve"> ricorra al colloquio il punteggio (100 punti) viene ripartito nel modo seguente: un massimo di </w:t>
      </w:r>
      <w:r>
        <w:rPr>
          <w:rFonts w:ascii="Arial" w:hAnsi="Arial" w:cs="Arial"/>
        </w:rPr>
        <w:t>60 (sessanta)</w:t>
      </w:r>
      <w:r w:rsidRPr="00D661E8">
        <w:rPr>
          <w:rFonts w:ascii="Arial" w:hAnsi="Arial" w:cs="Arial"/>
        </w:rPr>
        <w:t xml:space="preserve"> punti per la valutazione dei titoli, e un massimo di </w:t>
      </w:r>
      <w:r>
        <w:rPr>
          <w:rFonts w:ascii="Arial" w:hAnsi="Arial" w:cs="Arial"/>
        </w:rPr>
        <w:t>40</w:t>
      </w:r>
      <w:r w:rsidRPr="00D661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(quaranta)</w:t>
      </w:r>
      <w:r w:rsidRPr="00D661E8">
        <w:rPr>
          <w:rFonts w:ascii="Arial" w:hAnsi="Arial" w:cs="Arial"/>
        </w:rPr>
        <w:t xml:space="preserve"> punti per la valutazione del colloquio. Nel caso non si ricorra al colloquio il punteggio a disposizione verrà completamente destinato ai titoli. La commissione stabilisce che verranno considerati ai fini della graduatoria finale solo i candidati che avranno riportato un minimo di </w:t>
      </w:r>
      <w:r>
        <w:rPr>
          <w:rFonts w:ascii="Arial" w:hAnsi="Arial" w:cs="Arial"/>
        </w:rPr>
        <w:t>42</w:t>
      </w:r>
      <w:r w:rsidRPr="00D661E8">
        <w:rPr>
          <w:rFonts w:ascii="Arial" w:hAnsi="Arial" w:cs="Arial"/>
        </w:rPr>
        <w:t>/</w:t>
      </w:r>
      <w:r>
        <w:rPr>
          <w:rFonts w:ascii="Arial" w:hAnsi="Arial" w:cs="Arial"/>
        </w:rPr>
        <w:t>60</w:t>
      </w:r>
      <w:r w:rsidRPr="00D661E8">
        <w:rPr>
          <w:rFonts w:ascii="Arial" w:hAnsi="Arial" w:cs="Arial"/>
        </w:rPr>
        <w:t xml:space="preserve"> punti alla valutazione dei titoli</w:t>
      </w:r>
      <w:r>
        <w:rPr>
          <w:rFonts w:ascii="Arial" w:hAnsi="Arial" w:cs="Arial"/>
        </w:rPr>
        <w:t xml:space="preserve"> o 70/100 punti nel caso si ricorra al colloquio</w:t>
      </w:r>
      <w:r w:rsidRPr="00D661E8">
        <w:rPr>
          <w:rFonts w:ascii="Arial" w:hAnsi="Arial" w:cs="Arial"/>
        </w:rPr>
        <w:t xml:space="preserve">. La commissione stabilisce che il punteggio a disposizione per la valutazione dei titoli sarà così ripartito: </w:t>
      </w:r>
    </w:p>
    <w:p w:rsidR="00DC7528" w:rsidRDefault="00DC7528" w:rsidP="00DC75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7528" w:rsidRPr="00D661E8" w:rsidRDefault="00DC7528" w:rsidP="00DC75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7528" w:rsidRPr="00D661E8" w:rsidRDefault="00DC7528" w:rsidP="00DC75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61E8">
        <w:rPr>
          <w:rFonts w:ascii="Arial" w:hAnsi="Arial" w:cs="Arial"/>
        </w:rPr>
        <w:t>un massimo di</w:t>
      </w:r>
      <w:r>
        <w:rPr>
          <w:rFonts w:ascii="Arial" w:hAnsi="Arial" w:cs="Arial"/>
        </w:rPr>
        <w:t xml:space="preserve"> 15</w:t>
      </w:r>
      <w:r w:rsidRPr="00D661E8">
        <w:rPr>
          <w:rFonts w:ascii="Arial" w:hAnsi="Arial" w:cs="Arial"/>
        </w:rPr>
        <w:t>/</w:t>
      </w:r>
      <w:r>
        <w:rPr>
          <w:rFonts w:ascii="Arial" w:hAnsi="Arial" w:cs="Arial"/>
        </w:rPr>
        <w:t>60</w:t>
      </w:r>
      <w:r w:rsidRPr="00D661E8">
        <w:rPr>
          <w:rFonts w:ascii="Arial" w:hAnsi="Arial" w:cs="Arial"/>
        </w:rPr>
        <w:t xml:space="preserve"> punti alle pubblicazioni scientifiche in base alla rilevanza specifica rispetto alle attività e alle aree tematiche oggetto dell’assegno di ricerca a bando</w:t>
      </w:r>
      <w:r>
        <w:rPr>
          <w:rFonts w:ascii="Arial" w:hAnsi="Arial" w:cs="Arial"/>
        </w:rPr>
        <w:t xml:space="preserve">; </w:t>
      </w:r>
    </w:p>
    <w:p w:rsidR="00DC7528" w:rsidRDefault="00DC7528" w:rsidP="00DC7528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DC7528" w:rsidRDefault="00DC7528" w:rsidP="00DC75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61E8">
        <w:rPr>
          <w:rFonts w:ascii="Arial" w:hAnsi="Arial" w:cs="Arial"/>
        </w:rPr>
        <w:t>un massimo di</w:t>
      </w:r>
      <w:r>
        <w:rPr>
          <w:rFonts w:ascii="Arial" w:hAnsi="Arial" w:cs="Arial"/>
        </w:rPr>
        <w:t xml:space="preserve"> 40</w:t>
      </w:r>
      <w:r w:rsidRPr="00D661E8">
        <w:rPr>
          <w:rFonts w:ascii="Arial" w:hAnsi="Arial" w:cs="Arial"/>
        </w:rPr>
        <w:t>/</w:t>
      </w:r>
      <w:r>
        <w:rPr>
          <w:rFonts w:ascii="Arial" w:hAnsi="Arial" w:cs="Arial"/>
        </w:rPr>
        <w:t>60</w:t>
      </w:r>
      <w:r w:rsidRPr="00D661E8">
        <w:rPr>
          <w:rFonts w:ascii="Arial" w:hAnsi="Arial" w:cs="Arial"/>
        </w:rPr>
        <w:t xml:space="preserve"> punti da assegnare complessivamente </w:t>
      </w:r>
      <w:r>
        <w:rPr>
          <w:rFonts w:ascii="Arial" w:hAnsi="Arial" w:cs="Arial"/>
        </w:rPr>
        <w:t>al Curriculum Vitae et Studiorum e suddiviso nel modo seguente:</w:t>
      </w:r>
    </w:p>
    <w:p w:rsidR="00DC7528" w:rsidRDefault="00DC7528" w:rsidP="00DC7528">
      <w:pPr>
        <w:pStyle w:val="Paragrafoelenco"/>
        <w:rPr>
          <w:rFonts w:ascii="Arial" w:hAnsi="Arial" w:cs="Arial"/>
        </w:rPr>
      </w:pPr>
    </w:p>
    <w:p w:rsidR="00DC7528" w:rsidRDefault="00DC7528" w:rsidP="00DC752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20B">
        <w:rPr>
          <w:rFonts w:ascii="Arial" w:hAnsi="Arial" w:cs="Arial"/>
        </w:rPr>
        <w:t>un massimo di 10/</w:t>
      </w:r>
      <w:r>
        <w:rPr>
          <w:rFonts w:ascii="Arial" w:hAnsi="Arial" w:cs="Arial"/>
        </w:rPr>
        <w:t>6</w:t>
      </w:r>
      <w:r w:rsidRPr="004D020B">
        <w:rPr>
          <w:rFonts w:ascii="Arial" w:hAnsi="Arial" w:cs="Arial"/>
        </w:rPr>
        <w:t xml:space="preserve">0 punti da assegnare al titolo di dottore di ricerca e all’attinenza della tesi di dottorato agli argomenti inerenti al presente bando; </w:t>
      </w:r>
    </w:p>
    <w:p w:rsidR="00DC7528" w:rsidRPr="00C45783" w:rsidRDefault="00DC7528" w:rsidP="00DC75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7528" w:rsidRDefault="00DC7528" w:rsidP="00DC752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 massimo di 10/60</w:t>
      </w:r>
      <w:r w:rsidRPr="00C457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punti</w:t>
      </w:r>
      <w:r w:rsidRPr="00C457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assegnare riguardo l’esperienza all’estero e contributi a congressi in relazione alla loro attinenza con gli argomenti del bando;</w:t>
      </w:r>
    </w:p>
    <w:p w:rsidR="00DC7528" w:rsidRPr="00C45783" w:rsidRDefault="00DC7528" w:rsidP="00DC7528">
      <w:pPr>
        <w:autoSpaceDE w:val="0"/>
        <w:autoSpaceDN w:val="0"/>
        <w:adjustRightInd w:val="0"/>
        <w:ind w:left="1440"/>
        <w:jc w:val="both"/>
        <w:rPr>
          <w:rFonts w:ascii="Arial" w:hAnsi="Arial" w:cs="Arial"/>
        </w:rPr>
      </w:pPr>
    </w:p>
    <w:p w:rsidR="00DC7528" w:rsidRDefault="00DC7528" w:rsidP="00DC752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4D40">
        <w:rPr>
          <w:rFonts w:ascii="Arial" w:hAnsi="Arial" w:cs="Arial"/>
        </w:rPr>
        <w:t xml:space="preserve">un massimo di </w:t>
      </w:r>
      <w:r>
        <w:rPr>
          <w:rFonts w:ascii="Arial" w:hAnsi="Arial" w:cs="Arial"/>
        </w:rPr>
        <w:t>20</w:t>
      </w:r>
      <w:r w:rsidRPr="00AC4D40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AC4D4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punti</w:t>
      </w:r>
      <w:r w:rsidRPr="00AC4D40">
        <w:rPr>
          <w:rFonts w:ascii="Arial" w:hAnsi="Arial" w:cs="Arial"/>
        </w:rPr>
        <w:t xml:space="preserve"> ad esperienza e competenza scientifica nelle seguenti aree tem</w:t>
      </w:r>
      <w:r>
        <w:rPr>
          <w:rFonts w:ascii="Arial" w:hAnsi="Arial" w:cs="Arial"/>
        </w:rPr>
        <w:t>a</w:t>
      </w:r>
      <w:r w:rsidRPr="00AC4D40">
        <w:rPr>
          <w:rFonts w:ascii="Arial" w:hAnsi="Arial" w:cs="Arial"/>
        </w:rPr>
        <w:t xml:space="preserve">tiche a cui si riferisce </w:t>
      </w:r>
      <w:r>
        <w:rPr>
          <w:rFonts w:ascii="Arial" w:hAnsi="Arial" w:cs="Arial"/>
        </w:rPr>
        <w:t>il bando</w:t>
      </w:r>
      <w:r w:rsidRPr="00AC4D40">
        <w:rPr>
          <w:rFonts w:ascii="Arial" w:hAnsi="Arial" w:cs="Arial"/>
        </w:rPr>
        <w:t xml:space="preserve">. In particolare: </w:t>
      </w:r>
    </w:p>
    <w:p w:rsidR="00DC7528" w:rsidRPr="00A60D21" w:rsidRDefault="00DC7528" w:rsidP="00DC7528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:rsidR="00DC7528" w:rsidRPr="00E416A5" w:rsidRDefault="00DC7528" w:rsidP="00DC7528">
      <w:pPr>
        <w:pStyle w:val="Paragrafoelenco"/>
        <w:numPr>
          <w:ilvl w:val="2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E416A5">
        <w:rPr>
          <w:rStyle w:val="markedcontent"/>
          <w:rFonts w:ascii="Arial" w:hAnsi="Arial" w:cs="Arial"/>
          <w:sz w:val="21"/>
          <w:szCs w:val="21"/>
        </w:rPr>
        <w:t xml:space="preserve">Quasar ad alto </w:t>
      </w:r>
      <w:proofErr w:type="spellStart"/>
      <w:r w:rsidRPr="00E416A5">
        <w:rPr>
          <w:rStyle w:val="markedcontent"/>
          <w:rFonts w:ascii="Arial" w:hAnsi="Arial" w:cs="Arial"/>
          <w:sz w:val="21"/>
          <w:szCs w:val="21"/>
        </w:rPr>
        <w:t>redshift</w:t>
      </w:r>
      <w:proofErr w:type="spellEnd"/>
    </w:p>
    <w:p w:rsidR="00DC7528" w:rsidRPr="00E416A5" w:rsidRDefault="00DC7528" w:rsidP="00DC7528">
      <w:pPr>
        <w:pStyle w:val="Paragrafoelenco"/>
        <w:numPr>
          <w:ilvl w:val="2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E416A5">
        <w:rPr>
          <w:rStyle w:val="markedcontent"/>
          <w:rFonts w:ascii="Arial" w:hAnsi="Arial" w:cs="Arial"/>
          <w:sz w:val="21"/>
          <w:szCs w:val="21"/>
        </w:rPr>
        <w:t xml:space="preserve">Riduzione ed analisi di osservazioni in banda X </w:t>
      </w:r>
    </w:p>
    <w:p w:rsidR="00DC7528" w:rsidRPr="00E416A5" w:rsidRDefault="00DC7528" w:rsidP="00DC7528">
      <w:pPr>
        <w:pStyle w:val="Paragrafoelenco"/>
        <w:numPr>
          <w:ilvl w:val="2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E416A5">
        <w:rPr>
          <w:rStyle w:val="markedcontent"/>
          <w:rFonts w:ascii="Arial" w:hAnsi="Arial" w:cs="Arial"/>
          <w:sz w:val="21"/>
          <w:szCs w:val="21"/>
        </w:rPr>
        <w:t>Proprietà spettroscopiche dei quasar in banda X e ottico/UV</w:t>
      </w:r>
    </w:p>
    <w:p w:rsidR="00DC7528" w:rsidRPr="00E416A5" w:rsidRDefault="00DC7528" w:rsidP="00DC7528">
      <w:pPr>
        <w:pStyle w:val="Paragrafoelenco"/>
        <w:numPr>
          <w:ilvl w:val="2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E416A5">
        <w:rPr>
          <w:rStyle w:val="markedcontent"/>
          <w:rFonts w:ascii="Arial" w:hAnsi="Arial" w:cs="Arial"/>
          <w:sz w:val="21"/>
          <w:szCs w:val="21"/>
        </w:rPr>
        <w:t>Proprietà fisiche ed evoluzione dei nuclei galattici attivi</w:t>
      </w:r>
    </w:p>
    <w:p w:rsidR="00DC7528" w:rsidRPr="00A60D21" w:rsidRDefault="00DC7528" w:rsidP="00DC7528">
      <w:pPr>
        <w:pStyle w:val="Paragrafoelenco"/>
        <w:numPr>
          <w:ilvl w:val="2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E416A5">
        <w:rPr>
          <w:rStyle w:val="markedcontent"/>
          <w:rFonts w:ascii="Arial" w:hAnsi="Arial" w:cs="Arial"/>
          <w:sz w:val="21"/>
          <w:szCs w:val="21"/>
        </w:rPr>
        <w:t>Modelli del continuo dal sistema disco/corona nei nuclei galattici attivi</w:t>
      </w:r>
    </w:p>
    <w:p w:rsidR="00DC7528" w:rsidRPr="00A60D21" w:rsidRDefault="00DC7528" w:rsidP="00DC7528">
      <w:pPr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</w:p>
    <w:p w:rsidR="00DC7528" w:rsidRPr="00A60D21" w:rsidRDefault="00DC7528" w:rsidP="00DC7528">
      <w:pPr>
        <w:pStyle w:val="NormaleWeb"/>
        <w:numPr>
          <w:ilvl w:val="0"/>
          <w:numId w:val="1"/>
        </w:numPr>
        <w:rPr>
          <w:rFonts w:ascii="Arial" w:hAnsi="Arial" w:cs="Arial"/>
          <w:color w:val="auto"/>
          <w:lang w:eastAsia="en-GB"/>
        </w:rPr>
      </w:pPr>
      <w:r w:rsidRPr="00A60D21">
        <w:rPr>
          <w:rFonts w:ascii="Arial" w:hAnsi="Arial" w:cs="Arial"/>
        </w:rPr>
        <w:t xml:space="preserve">Un massino di 5/60 punti da assegnare </w:t>
      </w:r>
      <w:r>
        <w:rPr>
          <w:rFonts w:ascii="Arial" w:hAnsi="Arial" w:cs="Arial"/>
        </w:rPr>
        <w:t xml:space="preserve">a </w:t>
      </w:r>
      <w:r w:rsidRPr="00A60D21">
        <w:rPr>
          <w:rFonts w:ascii="Arial" w:hAnsi="Arial" w:cs="Arial"/>
          <w:color w:val="auto"/>
          <w:lang w:eastAsia="en-GB"/>
        </w:rPr>
        <w:t>premi, borse di studio, lettere di referenz</w:t>
      </w:r>
      <w:r>
        <w:rPr>
          <w:rFonts w:ascii="Arial" w:hAnsi="Arial" w:cs="Arial"/>
          <w:color w:val="auto"/>
          <w:lang w:eastAsia="en-GB"/>
        </w:rPr>
        <w:t>a.</w:t>
      </w:r>
    </w:p>
    <w:p w:rsidR="00432687" w:rsidRDefault="00432687">
      <w:bookmarkStart w:id="0" w:name="_GoBack"/>
      <w:bookmarkEnd w:id="0"/>
    </w:p>
    <w:sectPr w:rsidR="00432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1F5"/>
    <w:multiLevelType w:val="hybridMultilevel"/>
    <w:tmpl w:val="337A38F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A3"/>
    <w:rsid w:val="00432687"/>
    <w:rsid w:val="00DC7528"/>
    <w:rsid w:val="00E1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7963E-EF0D-4A15-BC6A-1CD67EEF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C7528"/>
    <w:pPr>
      <w:spacing w:before="100" w:beforeAutospacing="1" w:after="115"/>
    </w:pPr>
    <w:rPr>
      <w:color w:val="000000"/>
    </w:rPr>
  </w:style>
  <w:style w:type="paragraph" w:styleId="Paragrafoelenco">
    <w:name w:val="List Paragraph"/>
    <w:basedOn w:val="Normale"/>
    <w:uiPriority w:val="34"/>
    <w:qFormat/>
    <w:rsid w:val="00DC7528"/>
    <w:pPr>
      <w:ind w:left="708"/>
    </w:pPr>
  </w:style>
  <w:style w:type="character" w:customStyle="1" w:styleId="markedcontent">
    <w:name w:val="markedcontent"/>
    <w:basedOn w:val="Carpredefinitoparagrafo"/>
    <w:rsid w:val="00DC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2023-01-20T08:50:00Z</dcterms:created>
  <dcterms:modified xsi:type="dcterms:W3CDTF">2023-01-20T08:50:00Z</dcterms:modified>
</cp:coreProperties>
</file>